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52" w:rsidRDefault="00405933"/>
    <w:p w:rsidR="001C4D5A" w:rsidRDefault="001C4D5A" w:rsidP="001C4D5A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CURSO DE ACTUALIZACIÓN                                                                      </w:t>
      </w:r>
      <w:r w:rsidRPr="001C4D5A">
        <w:rPr>
          <w:b/>
          <w:sz w:val="32"/>
          <w:szCs w:val="32"/>
          <w:u w:val="single"/>
        </w:rPr>
        <w:t>La EDAFOLOGÍA al servicio de la AGRONOMÍA</w:t>
      </w:r>
    </w:p>
    <w:p w:rsidR="007A061E" w:rsidRPr="007A061E" w:rsidRDefault="007A061E" w:rsidP="001C4D5A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7A061E">
        <w:rPr>
          <w:b/>
          <w:color w:val="FF0000"/>
          <w:sz w:val="24"/>
          <w:szCs w:val="24"/>
        </w:rPr>
        <w:t>Julio 1, 5, 8 y 12 de 2019 – Sede AIA</w:t>
      </w:r>
    </w:p>
    <w:p w:rsidR="001C4D5A" w:rsidRPr="001C4D5A" w:rsidRDefault="001C4D5A" w:rsidP="001C4D5A">
      <w:pPr>
        <w:pStyle w:val="Prrafodelista"/>
        <w:ind w:left="0"/>
        <w:jc w:val="center"/>
        <w:rPr>
          <w:b/>
          <w:sz w:val="24"/>
          <w:szCs w:val="24"/>
        </w:rPr>
      </w:pPr>
      <w:r w:rsidRPr="001C4D5A">
        <w:rPr>
          <w:b/>
          <w:sz w:val="24"/>
          <w:szCs w:val="24"/>
        </w:rPr>
        <w:t>Prof. Ing. Agr. M. Sc Juan Horacio Molfino.</w:t>
      </w:r>
    </w:p>
    <w:p w:rsidR="001C4D5A" w:rsidRPr="001C4D5A" w:rsidRDefault="001C4D5A" w:rsidP="001C4D5A">
      <w:pPr>
        <w:pStyle w:val="Prrafodelista"/>
        <w:ind w:left="0"/>
        <w:jc w:val="center"/>
        <w:rPr>
          <w:b/>
          <w:sz w:val="24"/>
          <w:szCs w:val="24"/>
        </w:rPr>
      </w:pPr>
      <w:r w:rsidRPr="001C4D5A">
        <w:rPr>
          <w:b/>
          <w:sz w:val="24"/>
          <w:szCs w:val="24"/>
        </w:rPr>
        <w:t>Ingeniero Agrónomo (FAGRO-UDELAR, 1970).</w:t>
      </w:r>
    </w:p>
    <w:p w:rsidR="001C4D5A" w:rsidRPr="001C4D5A" w:rsidRDefault="001C4D5A" w:rsidP="001C4D5A">
      <w:pPr>
        <w:pStyle w:val="Prrafodelista"/>
        <w:ind w:left="0"/>
        <w:jc w:val="center"/>
        <w:rPr>
          <w:b/>
          <w:sz w:val="24"/>
          <w:szCs w:val="24"/>
        </w:rPr>
      </w:pPr>
      <w:r w:rsidRPr="001C4D5A">
        <w:rPr>
          <w:b/>
          <w:sz w:val="24"/>
          <w:szCs w:val="24"/>
        </w:rPr>
        <w:t>M. Sc. en Edafología y Manejo de Suelos (Instituto Nacional Agronómico de París-Universidad de París 7, 1980).</w:t>
      </w:r>
    </w:p>
    <w:p w:rsidR="001C4D5A" w:rsidRDefault="001C4D5A" w:rsidP="001C4D5A">
      <w:pPr>
        <w:spacing w:line="240" w:lineRule="auto"/>
      </w:pPr>
    </w:p>
    <w:p w:rsidR="001C4D5A" w:rsidRDefault="001C4D5A" w:rsidP="001C4D5A">
      <w:r>
        <w:rPr>
          <w:u w:val="single"/>
        </w:rPr>
        <w:t>Objetivo</w:t>
      </w:r>
      <w:r w:rsidRPr="005D3F4C">
        <w:t xml:space="preserve">: </w:t>
      </w:r>
      <w:r>
        <w:t>Actualizarconocimientos de la ciencia del suelo y mostrar aplicaciones utilitarias para la agronomía. Se resaltarán los usos y productos de esta ciencia al servicio de la producción agropecuaria en el Uruguay. Se presentarán ejemplos del uso de la cartografía relacionados a diferentes rubros.</w:t>
      </w:r>
    </w:p>
    <w:p w:rsidR="001C4D5A" w:rsidRPr="00292178" w:rsidRDefault="001C4D5A" w:rsidP="001C4D5A">
      <w:pPr>
        <w:rPr>
          <w:u w:val="single"/>
        </w:rPr>
      </w:pPr>
      <w:r w:rsidRPr="001C4D5A">
        <w:rPr>
          <w:b/>
          <w:highlight w:val="yellow"/>
          <w:u w:val="single"/>
        </w:rPr>
        <w:t>Tema 1</w:t>
      </w:r>
      <w:r w:rsidRPr="001C4D5A">
        <w:rPr>
          <w:b/>
          <w:i/>
          <w:highlight w:val="yellow"/>
        </w:rPr>
        <w:t>Edafología: algunas definiciones y conceptos básicos.</w:t>
      </w:r>
    </w:p>
    <w:p w:rsidR="001C4D5A" w:rsidRDefault="001C4D5A" w:rsidP="001C4D5A">
      <w:pPr>
        <w:pStyle w:val="Prrafodelista"/>
        <w:numPr>
          <w:ilvl w:val="0"/>
          <w:numId w:val="7"/>
        </w:numPr>
        <w:ind w:left="709"/>
      </w:pPr>
      <w:r>
        <w:t>Cartografía de Suelos como uno de los productos de la Edafología.</w:t>
      </w:r>
    </w:p>
    <w:p w:rsidR="001C4D5A" w:rsidRDefault="001C4D5A" w:rsidP="001C4D5A">
      <w:pPr>
        <w:pStyle w:val="Prrafodelista"/>
        <w:numPr>
          <w:ilvl w:val="0"/>
          <w:numId w:val="1"/>
        </w:numPr>
      </w:pPr>
      <w:r>
        <w:t xml:space="preserve">Carta de Suelos: Aspectos metodológicos y elaboración.  Bases científicas y técnicas. </w:t>
      </w:r>
    </w:p>
    <w:p w:rsidR="001C4D5A" w:rsidRDefault="001C4D5A" w:rsidP="001C4D5A">
      <w:pPr>
        <w:pStyle w:val="Prrafodelista"/>
        <w:numPr>
          <w:ilvl w:val="0"/>
          <w:numId w:val="1"/>
        </w:numPr>
      </w:pPr>
      <w:r>
        <w:t>Mapa básico (taxonomía</w:t>
      </w:r>
      <w:r w:rsidR="00605C8B">
        <w:t>) vs</w:t>
      </w:r>
      <w:r>
        <w:t xml:space="preserve"> mapa interpretativo (agronomía).</w:t>
      </w:r>
    </w:p>
    <w:p w:rsidR="001C4D5A" w:rsidRDefault="001C4D5A" w:rsidP="001C4D5A">
      <w:pPr>
        <w:pStyle w:val="Prrafodelista"/>
        <w:numPr>
          <w:ilvl w:val="0"/>
          <w:numId w:val="1"/>
        </w:numPr>
      </w:pPr>
      <w:r>
        <w:t>Ejemplos de Cartas de Suelos en</w:t>
      </w:r>
      <w:r w:rsidRPr="005D3F4C">
        <w:t xml:space="preserve"> el</w:t>
      </w:r>
      <w:r>
        <w:t xml:space="preserve"> Uruguay. </w:t>
      </w:r>
      <w:r w:rsidRPr="00083F06">
        <w:t>Escalas y tipos de estudios</w:t>
      </w:r>
      <w:r w:rsidRPr="005D3F4C">
        <w:t>(</w:t>
      </w:r>
      <w:r>
        <w:t>objetivos</w:t>
      </w:r>
      <w:r w:rsidRPr="005D3F4C">
        <w:t xml:space="preserve"> y usos</w:t>
      </w:r>
      <w:r>
        <w:t>):</w:t>
      </w:r>
    </w:p>
    <w:p w:rsidR="001C4D5A" w:rsidRDefault="001C4D5A" w:rsidP="001C4D5A">
      <w:pPr>
        <w:pStyle w:val="Prrafodelista"/>
        <w:numPr>
          <w:ilvl w:val="0"/>
          <w:numId w:val="2"/>
        </w:numPr>
        <w:ind w:left="1276"/>
      </w:pPr>
      <w:r>
        <w:t>CIDE</w:t>
      </w:r>
    </w:p>
    <w:p w:rsidR="001C4D5A" w:rsidRDefault="001C4D5A" w:rsidP="001C4D5A">
      <w:pPr>
        <w:pStyle w:val="Prrafodelista"/>
        <w:numPr>
          <w:ilvl w:val="0"/>
          <w:numId w:val="2"/>
        </w:numPr>
        <w:ind w:left="1276"/>
      </w:pPr>
      <w:r>
        <w:t>1/1 M</w:t>
      </w:r>
    </w:p>
    <w:p w:rsidR="001C4D5A" w:rsidRDefault="001C4D5A" w:rsidP="001C4D5A">
      <w:pPr>
        <w:pStyle w:val="Prrafodelista"/>
        <w:numPr>
          <w:ilvl w:val="0"/>
          <w:numId w:val="2"/>
        </w:numPr>
        <w:ind w:left="1276"/>
      </w:pPr>
      <w:r>
        <w:t>1/200 m</w:t>
      </w:r>
    </w:p>
    <w:p w:rsidR="001C4D5A" w:rsidRDefault="001C4D5A" w:rsidP="001C4D5A">
      <w:pPr>
        <w:pStyle w:val="Prrafodelista"/>
        <w:numPr>
          <w:ilvl w:val="0"/>
          <w:numId w:val="2"/>
        </w:numPr>
        <w:ind w:left="1276"/>
      </w:pPr>
      <w:r>
        <w:t>1/100 m</w:t>
      </w:r>
    </w:p>
    <w:p w:rsidR="001C4D5A" w:rsidRDefault="001C4D5A" w:rsidP="001C4D5A">
      <w:pPr>
        <w:pStyle w:val="Prrafodelista"/>
        <w:numPr>
          <w:ilvl w:val="0"/>
          <w:numId w:val="2"/>
        </w:numPr>
        <w:ind w:left="1276"/>
      </w:pPr>
      <w:r>
        <w:t>1/50 m</w:t>
      </w:r>
    </w:p>
    <w:p w:rsidR="001C4D5A" w:rsidRPr="005D3F4C" w:rsidRDefault="001C4D5A" w:rsidP="001C4D5A">
      <w:pPr>
        <w:pStyle w:val="Prrafodelista"/>
        <w:numPr>
          <w:ilvl w:val="0"/>
          <w:numId w:val="2"/>
        </w:numPr>
        <w:ind w:left="1276"/>
      </w:pPr>
      <w:r>
        <w:t>CONEAT</w:t>
      </w:r>
      <w:r w:rsidRPr="005D3F4C">
        <w:t xml:space="preserve"> (Cartografía legal. Confusión.)</w:t>
      </w:r>
    </w:p>
    <w:p w:rsidR="001C4D5A" w:rsidRDefault="001C4D5A" w:rsidP="001C4D5A"/>
    <w:p w:rsidR="001C4D5A" w:rsidRPr="00292178" w:rsidRDefault="001C4D5A" w:rsidP="001C4D5A">
      <w:pPr>
        <w:rPr>
          <w:u w:val="single"/>
        </w:rPr>
      </w:pPr>
      <w:r w:rsidRPr="001C4D5A">
        <w:rPr>
          <w:b/>
          <w:highlight w:val="yellow"/>
          <w:u w:val="single"/>
        </w:rPr>
        <w:t>Tema 2</w:t>
      </w:r>
      <w:r w:rsidRPr="001C4D5A">
        <w:rPr>
          <w:b/>
          <w:i/>
          <w:highlight w:val="yellow"/>
        </w:rPr>
        <w:t xml:space="preserve"> La Cartografía de Suelos: un apoyo a la toma de decisiones a nivel predial y/o político.</w:t>
      </w:r>
    </w:p>
    <w:p w:rsidR="001C4D5A" w:rsidRPr="002D4FAA" w:rsidRDefault="001C4D5A" w:rsidP="001C4D5A">
      <w:pPr>
        <w:pStyle w:val="Prrafodelista"/>
        <w:numPr>
          <w:ilvl w:val="0"/>
          <w:numId w:val="4"/>
        </w:numPr>
      </w:pPr>
      <w:r w:rsidRPr="002D4FAA">
        <w:t>Capacidad de Uso: clasificación USDA. Clasificaciones y Evaluaciones de Tierras DSA/MGAP y otras.</w:t>
      </w:r>
    </w:p>
    <w:p w:rsidR="001C4D5A" w:rsidRDefault="001C4D5A" w:rsidP="001C4D5A">
      <w:pPr>
        <w:pStyle w:val="Prrafodelista"/>
        <w:numPr>
          <w:ilvl w:val="0"/>
          <w:numId w:val="3"/>
        </w:numPr>
      </w:pPr>
      <w:r>
        <w:t>Aptitud de Uso de la tierra. Concepto de productividad potencial. Sustentabilidad y agricultura.</w:t>
      </w:r>
    </w:p>
    <w:p w:rsidR="007A061E" w:rsidRDefault="007A061E" w:rsidP="007A061E"/>
    <w:p w:rsidR="001C4D5A" w:rsidRPr="002D4FAA" w:rsidRDefault="001C4D5A" w:rsidP="002902D2">
      <w:pPr>
        <w:pStyle w:val="Prrafodelista"/>
        <w:numPr>
          <w:ilvl w:val="0"/>
          <w:numId w:val="3"/>
        </w:numPr>
      </w:pPr>
      <w:r>
        <w:t xml:space="preserve">Aplicaciones de los mapas de suelos. </w:t>
      </w:r>
    </w:p>
    <w:p w:rsidR="001C4D5A" w:rsidRDefault="001C4D5A" w:rsidP="00E33DF7">
      <w:pPr>
        <w:pStyle w:val="Prrafodelista"/>
        <w:numPr>
          <w:ilvl w:val="0"/>
          <w:numId w:val="3"/>
        </w:numPr>
      </w:pPr>
      <w:r>
        <w:t>Características y limitantes de los suelos para definir la Aptitud</w:t>
      </w:r>
      <w:r w:rsidRPr="002D4FAA">
        <w:t>.</w:t>
      </w:r>
    </w:p>
    <w:p w:rsidR="001C4D5A" w:rsidRPr="002D4FAA" w:rsidRDefault="001C4D5A" w:rsidP="001C4D5A">
      <w:pPr>
        <w:pStyle w:val="Prrafodelista"/>
        <w:numPr>
          <w:ilvl w:val="0"/>
          <w:numId w:val="3"/>
        </w:numPr>
      </w:pPr>
      <w:r>
        <w:t>Ejemplos de propiedades que deben ser tomadas especialmente en cuenta en el Uruguay:</w:t>
      </w:r>
    </w:p>
    <w:p w:rsidR="001C4D5A" w:rsidRDefault="001C4D5A" w:rsidP="001C4D5A">
      <w:pPr>
        <w:pStyle w:val="Prrafodelista"/>
        <w:numPr>
          <w:ilvl w:val="0"/>
          <w:numId w:val="5"/>
        </w:numPr>
        <w:ind w:left="1276"/>
      </w:pPr>
      <w:r>
        <w:t>Textura</w:t>
      </w:r>
      <w:r w:rsidRPr="002D4FAA">
        <w:t xml:space="preserve"> y diferenciación textural</w:t>
      </w:r>
      <w:r>
        <w:t>: compactación.</w:t>
      </w:r>
    </w:p>
    <w:p w:rsidR="001C4D5A" w:rsidRDefault="001C4D5A" w:rsidP="001C4D5A">
      <w:pPr>
        <w:pStyle w:val="Prrafodelista"/>
        <w:numPr>
          <w:ilvl w:val="0"/>
          <w:numId w:val="5"/>
        </w:numPr>
        <w:ind w:left="1276"/>
      </w:pPr>
      <w:r>
        <w:t>Presencia de calcáreo: clorosis férrica.</w:t>
      </w:r>
    </w:p>
    <w:p w:rsidR="001C4D5A" w:rsidRDefault="001C4D5A" w:rsidP="001C4D5A">
      <w:pPr>
        <w:pStyle w:val="Prrafodelista"/>
        <w:numPr>
          <w:ilvl w:val="0"/>
          <w:numId w:val="5"/>
        </w:numPr>
        <w:ind w:left="1276"/>
      </w:pPr>
      <w:r>
        <w:t>Presencia de Al y pH: toxicidad.</w:t>
      </w:r>
    </w:p>
    <w:p w:rsidR="001C4D5A" w:rsidRDefault="001C4D5A" w:rsidP="001C4D5A">
      <w:pPr>
        <w:pStyle w:val="Prrafodelista"/>
        <w:numPr>
          <w:ilvl w:val="0"/>
          <w:numId w:val="3"/>
        </w:numPr>
      </w:pPr>
      <w:r>
        <w:t>Características de los suelos y requerimientos de los cultivos. Trabajo conjunto del edafólogo y del agrónomo especialista del cultivo.</w:t>
      </w:r>
    </w:p>
    <w:p w:rsidR="001C4D5A" w:rsidRDefault="001C4D5A" w:rsidP="001C4D5A">
      <w:pPr>
        <w:pStyle w:val="Prrafodelista"/>
        <w:numPr>
          <w:ilvl w:val="0"/>
          <w:numId w:val="3"/>
        </w:numPr>
      </w:pPr>
      <w:r>
        <w:t>Cartasde evaluación de tierras realizados en el Uruguay:</w:t>
      </w:r>
    </w:p>
    <w:p w:rsidR="001C4D5A" w:rsidRPr="002D4FAA" w:rsidRDefault="001C4D5A" w:rsidP="001C4D5A">
      <w:pPr>
        <w:pStyle w:val="Prrafodelista"/>
        <w:numPr>
          <w:ilvl w:val="0"/>
          <w:numId w:val="6"/>
        </w:numPr>
        <w:ind w:left="1276"/>
      </w:pPr>
      <w:r w:rsidRPr="002D4FAA">
        <w:t>CONEAT: Límites, definiciones y atributos de los Grupos</w:t>
      </w:r>
      <w:r>
        <w:t>.</w:t>
      </w:r>
    </w:p>
    <w:p w:rsidR="001C4D5A" w:rsidRDefault="001C4D5A" w:rsidP="001C4D5A">
      <w:pPr>
        <w:pStyle w:val="Prrafodelista"/>
        <w:numPr>
          <w:ilvl w:val="0"/>
          <w:numId w:val="6"/>
        </w:numPr>
        <w:ind w:left="1276"/>
      </w:pPr>
      <w:r>
        <w:t>Capacidad de almacenaje de Agua: riesgo de sequía y riego.</w:t>
      </w:r>
    </w:p>
    <w:p w:rsidR="001C4D5A" w:rsidRDefault="001C4D5A" w:rsidP="001C4D5A">
      <w:pPr>
        <w:pStyle w:val="Prrafodelista"/>
        <w:numPr>
          <w:ilvl w:val="0"/>
          <w:numId w:val="6"/>
        </w:numPr>
        <w:ind w:left="1276"/>
      </w:pPr>
      <w:r>
        <w:t>Fertilidad y pH.</w:t>
      </w:r>
    </w:p>
    <w:p w:rsidR="001C4D5A" w:rsidRDefault="001C4D5A" w:rsidP="001C4D5A">
      <w:pPr>
        <w:pStyle w:val="Prrafodelista"/>
        <w:numPr>
          <w:ilvl w:val="0"/>
          <w:numId w:val="6"/>
        </w:numPr>
        <w:ind w:left="1276"/>
      </w:pPr>
      <w:r>
        <w:t>Drenaje natural de las tierras del Uruguay: Asfixia e infiltración.</w:t>
      </w:r>
    </w:p>
    <w:p w:rsidR="001C4D5A" w:rsidRDefault="001C4D5A" w:rsidP="001C4D5A"/>
    <w:p w:rsidR="001C4D5A" w:rsidRPr="000B7A82" w:rsidRDefault="001C4D5A" w:rsidP="001C4D5A">
      <w:pPr>
        <w:rPr>
          <w:b/>
        </w:rPr>
      </w:pPr>
      <w:r w:rsidRPr="001C4D5A">
        <w:rPr>
          <w:b/>
          <w:highlight w:val="yellow"/>
          <w:u w:val="single"/>
        </w:rPr>
        <w:t>Tema 3</w:t>
      </w:r>
      <w:r w:rsidRPr="001C4D5A">
        <w:rPr>
          <w:b/>
          <w:i/>
          <w:highlight w:val="yellow"/>
        </w:rPr>
        <w:t>Cartas detalladas de suelos /Evaluación de tierras según usos/Aptitud según cultivos</w:t>
      </w:r>
    </w:p>
    <w:p w:rsidR="001C4D5A" w:rsidRPr="000B7A82" w:rsidRDefault="001C4D5A" w:rsidP="001C4D5A">
      <w:pPr>
        <w:pStyle w:val="Prrafodelista"/>
        <w:numPr>
          <w:ilvl w:val="0"/>
          <w:numId w:val="8"/>
        </w:numPr>
      </w:pPr>
      <w:r w:rsidRPr="000B7A82">
        <w:t>Ejemplo de carta detallada: Glencoe</w:t>
      </w:r>
      <w:r>
        <w:t>.</w:t>
      </w:r>
    </w:p>
    <w:p w:rsidR="001C4D5A" w:rsidRDefault="001C4D5A" w:rsidP="001C4D5A">
      <w:pPr>
        <w:pStyle w:val="Prrafodelista"/>
        <w:numPr>
          <w:ilvl w:val="0"/>
          <w:numId w:val="9"/>
        </w:numPr>
      </w:pPr>
      <w:r>
        <w:t>Ejemplos de evaluación de tierras:</w:t>
      </w:r>
    </w:p>
    <w:p w:rsidR="001C4D5A" w:rsidRPr="000B7A82" w:rsidRDefault="001C4D5A" w:rsidP="001C4D5A">
      <w:pPr>
        <w:pStyle w:val="Prrafodelista"/>
        <w:numPr>
          <w:ilvl w:val="0"/>
          <w:numId w:val="12"/>
        </w:numPr>
        <w:ind w:left="1276"/>
      </w:pPr>
      <w:r>
        <w:t>Zonificación cultivos verano.</w:t>
      </w:r>
    </w:p>
    <w:p w:rsidR="001C4D5A" w:rsidRPr="000B7A82" w:rsidRDefault="001C4D5A" w:rsidP="001C4D5A">
      <w:pPr>
        <w:pStyle w:val="Prrafodelista"/>
        <w:numPr>
          <w:ilvl w:val="0"/>
          <w:numId w:val="12"/>
        </w:numPr>
        <w:ind w:left="1276"/>
      </w:pPr>
      <w:r>
        <w:t>Aptitud Pastoril</w:t>
      </w:r>
      <w:r w:rsidRPr="000B7A82">
        <w:t>: FUCREA/INIA</w:t>
      </w:r>
      <w:r>
        <w:t>.</w:t>
      </w:r>
    </w:p>
    <w:p w:rsidR="001C4D5A" w:rsidRPr="000B7A82" w:rsidRDefault="001C4D5A" w:rsidP="001C4D5A">
      <w:pPr>
        <w:pStyle w:val="Prrafodelista"/>
        <w:numPr>
          <w:ilvl w:val="0"/>
          <w:numId w:val="12"/>
        </w:numPr>
        <w:ind w:left="1276"/>
      </w:pPr>
      <w:r>
        <w:t>Aptitud forestal. Características edáficas para árboles forestales (Aptitud vs Prioridad).</w:t>
      </w:r>
    </w:p>
    <w:p w:rsidR="001C4D5A" w:rsidRPr="004E70A2" w:rsidRDefault="001C4D5A" w:rsidP="001C4D5A">
      <w:pPr>
        <w:pStyle w:val="Prrafodelista"/>
        <w:numPr>
          <w:ilvl w:val="0"/>
          <w:numId w:val="10"/>
        </w:numPr>
      </w:pPr>
      <w:r>
        <w:t>Ejemplos de aptitud según cultivos:</w:t>
      </w:r>
    </w:p>
    <w:p w:rsidR="001C4D5A" w:rsidRPr="000B7A82" w:rsidRDefault="001C4D5A" w:rsidP="001C4D5A">
      <w:pPr>
        <w:pStyle w:val="Prrafodelista"/>
        <w:numPr>
          <w:ilvl w:val="0"/>
          <w:numId w:val="11"/>
        </w:numPr>
        <w:ind w:left="709"/>
      </w:pPr>
      <w:r>
        <w:t>Aptitud para citrus.</w:t>
      </w:r>
    </w:p>
    <w:p w:rsidR="001C4D5A" w:rsidRPr="000B7A82" w:rsidRDefault="001C4D5A" w:rsidP="001C4D5A">
      <w:pPr>
        <w:pStyle w:val="Prrafodelista"/>
        <w:numPr>
          <w:ilvl w:val="0"/>
          <w:numId w:val="11"/>
        </w:numPr>
        <w:ind w:left="709"/>
        <w:rPr>
          <w:color w:val="8496B0" w:themeColor="text2" w:themeTint="99"/>
        </w:rPr>
      </w:pPr>
      <w:r>
        <w:t xml:space="preserve">Aptitud para vid. </w:t>
      </w:r>
    </w:p>
    <w:p w:rsidR="001C4D5A" w:rsidRPr="000B7A82" w:rsidRDefault="001C4D5A" w:rsidP="001C4D5A">
      <w:pPr>
        <w:pStyle w:val="Prrafodelista"/>
        <w:numPr>
          <w:ilvl w:val="0"/>
          <w:numId w:val="11"/>
        </w:numPr>
        <w:ind w:left="709"/>
      </w:pPr>
      <w:r>
        <w:t xml:space="preserve">Aptitud para olivos. </w:t>
      </w:r>
    </w:p>
    <w:p w:rsidR="001C4D5A" w:rsidRPr="000B7A82" w:rsidRDefault="001C4D5A" w:rsidP="001C4D5A">
      <w:pPr>
        <w:pStyle w:val="Prrafodelista"/>
        <w:numPr>
          <w:ilvl w:val="0"/>
          <w:numId w:val="11"/>
        </w:numPr>
        <w:ind w:left="709"/>
      </w:pPr>
      <w:r>
        <w:t>Aptitud para durazne</w:t>
      </w:r>
      <w:r w:rsidRPr="000B7A82">
        <w:t>ros.</w:t>
      </w:r>
    </w:p>
    <w:p w:rsidR="001C4D5A" w:rsidRPr="00B24A8C" w:rsidRDefault="001C4D5A" w:rsidP="001C4D5A">
      <w:pPr>
        <w:pStyle w:val="Prrafodelista"/>
        <w:numPr>
          <w:ilvl w:val="0"/>
          <w:numId w:val="10"/>
        </w:numPr>
      </w:pPr>
      <w:r w:rsidRPr="00B24A8C">
        <w:t xml:space="preserve">Concepto de chacra vs parcela </w:t>
      </w:r>
      <w:r>
        <w:t>–</w:t>
      </w:r>
      <w:r w:rsidRPr="00B24A8C">
        <w:t xml:space="preserve"> Discusión</w:t>
      </w:r>
      <w:r>
        <w:t>.</w:t>
      </w:r>
    </w:p>
    <w:p w:rsidR="001C4D5A" w:rsidRDefault="001C4D5A" w:rsidP="001C4D5A"/>
    <w:p w:rsidR="001C4D5A" w:rsidRDefault="001C4D5A" w:rsidP="001C4D5A">
      <w:pPr>
        <w:rPr>
          <w:b/>
          <w:u w:val="single"/>
        </w:rPr>
      </w:pPr>
    </w:p>
    <w:p w:rsidR="001C4D5A" w:rsidRDefault="001C4D5A" w:rsidP="001C4D5A">
      <w:pPr>
        <w:rPr>
          <w:b/>
          <w:u w:val="single"/>
        </w:rPr>
      </w:pPr>
    </w:p>
    <w:p w:rsidR="001C4D5A" w:rsidRDefault="001C4D5A" w:rsidP="001C4D5A">
      <w:pPr>
        <w:rPr>
          <w:b/>
          <w:u w:val="single"/>
        </w:rPr>
      </w:pPr>
    </w:p>
    <w:p w:rsidR="001C4D5A" w:rsidRPr="00B24A8C" w:rsidRDefault="001C4D5A" w:rsidP="001C4D5A">
      <w:pPr>
        <w:rPr>
          <w:b/>
        </w:rPr>
      </w:pPr>
      <w:r w:rsidRPr="001C4D5A">
        <w:rPr>
          <w:b/>
          <w:highlight w:val="yellow"/>
          <w:u w:val="single"/>
        </w:rPr>
        <w:t>Material complementario</w:t>
      </w:r>
    </w:p>
    <w:p w:rsidR="001C4D5A" w:rsidRDefault="001C4D5A" w:rsidP="001C4D5A">
      <w:r>
        <w:t>Suelos para frutales: requisitos y restricciones.</w:t>
      </w:r>
    </w:p>
    <w:p w:rsidR="001C4D5A" w:rsidRDefault="001C4D5A" w:rsidP="001C4D5A">
      <w:r>
        <w:t>Caracterización edáfica de los Grupos CONEAT de Prioridad forestal de la Zona 2.</w:t>
      </w:r>
    </w:p>
    <w:p w:rsidR="001C4D5A" w:rsidRDefault="001C4D5A" w:rsidP="001C4D5A">
      <w:r>
        <w:t>Revista Cangüé. Potencial Agrícola, algunos cálculos para agricultura en secano.</w:t>
      </w:r>
    </w:p>
    <w:p w:rsidR="001C4D5A" w:rsidRDefault="001C4D5A" w:rsidP="001C4D5A">
      <w:r>
        <w:t>Estimación del agua disponible en los Grupos CONEAT.</w:t>
      </w:r>
    </w:p>
    <w:p w:rsidR="001C4D5A" w:rsidRDefault="001C4D5A" w:rsidP="001C4D5A">
      <w:r>
        <w:t>Evaluación del drenaje natural de las tierras del Uruguay.</w:t>
      </w:r>
    </w:p>
    <w:p w:rsidR="007A061E" w:rsidRDefault="007A061E" w:rsidP="001C4D5A"/>
    <w:p w:rsidR="007A061E" w:rsidRPr="007A061E" w:rsidRDefault="007A061E" w:rsidP="001C4D5A">
      <w:pPr>
        <w:rPr>
          <w:b/>
          <w:u w:val="single"/>
        </w:rPr>
      </w:pPr>
      <w:r w:rsidRPr="007A061E">
        <w:rPr>
          <w:b/>
          <w:highlight w:val="yellow"/>
          <w:u w:val="single"/>
        </w:rPr>
        <w:t>Horarios y Costos</w:t>
      </w:r>
    </w:p>
    <w:p w:rsidR="007A061E" w:rsidRDefault="007A061E" w:rsidP="001C4D5A">
      <w:r>
        <w:t>Las fechas señaladas, de 18 a 20 en la sede de AIA, Soriano 1346 piso 1</w:t>
      </w:r>
    </w:p>
    <w:p w:rsidR="007A061E" w:rsidRDefault="007A061E" w:rsidP="007A061E">
      <w:pPr>
        <w:pStyle w:val="Prrafodelista"/>
        <w:numPr>
          <w:ilvl w:val="0"/>
          <w:numId w:val="13"/>
        </w:numPr>
        <w:rPr>
          <w:b/>
        </w:rPr>
      </w:pPr>
      <w:r w:rsidRPr="007A061E">
        <w:rPr>
          <w:b/>
        </w:rPr>
        <w:t xml:space="preserve">Socios de AIA  </w:t>
      </w:r>
      <w:r w:rsidRPr="007A061E">
        <w:rPr>
          <w:b/>
        </w:rPr>
        <w:tab/>
      </w:r>
      <w:r>
        <w:rPr>
          <w:b/>
        </w:rPr>
        <w:t xml:space="preserve">Inscripciones hasta 15 de junio </w:t>
      </w:r>
      <w:r>
        <w:rPr>
          <w:b/>
        </w:rPr>
        <w:tab/>
      </w:r>
      <w:r w:rsidRPr="007A061E">
        <w:rPr>
          <w:b/>
        </w:rPr>
        <w:t>$ 2500</w:t>
      </w:r>
    </w:p>
    <w:p w:rsidR="007A061E" w:rsidRPr="007A061E" w:rsidRDefault="007A061E" w:rsidP="007A061E">
      <w:pPr>
        <w:pStyle w:val="Prrafodelista"/>
        <w:numPr>
          <w:ilvl w:val="2"/>
          <w:numId w:val="13"/>
        </w:numPr>
        <w:rPr>
          <w:b/>
        </w:rPr>
      </w:pPr>
      <w:r>
        <w:rPr>
          <w:b/>
        </w:rPr>
        <w:t>Inscripciones posteriores</w:t>
      </w:r>
      <w:r>
        <w:rPr>
          <w:b/>
        </w:rPr>
        <w:tab/>
      </w:r>
      <w:r>
        <w:rPr>
          <w:b/>
        </w:rPr>
        <w:tab/>
        <w:t>$ 3500</w:t>
      </w:r>
    </w:p>
    <w:p w:rsidR="007A061E" w:rsidRDefault="007A061E" w:rsidP="007A061E">
      <w:pPr>
        <w:pStyle w:val="Prrafodelista"/>
        <w:numPr>
          <w:ilvl w:val="0"/>
          <w:numId w:val="13"/>
        </w:numPr>
        <w:rPr>
          <w:b/>
        </w:rPr>
      </w:pPr>
      <w:r w:rsidRPr="007A061E">
        <w:rPr>
          <w:b/>
        </w:rPr>
        <w:t xml:space="preserve">No Socios </w:t>
      </w:r>
      <w:r w:rsidRPr="007A061E">
        <w:rPr>
          <w:b/>
        </w:rPr>
        <w:tab/>
      </w:r>
      <w:r>
        <w:rPr>
          <w:b/>
        </w:rPr>
        <w:t>Hasta el 15 de junio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A061E">
        <w:rPr>
          <w:b/>
        </w:rPr>
        <w:t>$ 4000</w:t>
      </w:r>
    </w:p>
    <w:p w:rsidR="007A061E" w:rsidRDefault="007A061E" w:rsidP="007A061E">
      <w:pPr>
        <w:pStyle w:val="Prrafodelista"/>
        <w:numPr>
          <w:ilvl w:val="2"/>
          <w:numId w:val="13"/>
        </w:numPr>
        <w:rPr>
          <w:b/>
        </w:rPr>
      </w:pPr>
      <w:r>
        <w:rPr>
          <w:b/>
        </w:rPr>
        <w:t>Posteriores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$ 5000</w:t>
      </w:r>
    </w:p>
    <w:p w:rsidR="007A061E" w:rsidRDefault="007A061E" w:rsidP="007A061E">
      <w:pPr>
        <w:rPr>
          <w:b/>
        </w:rPr>
      </w:pPr>
    </w:p>
    <w:p w:rsidR="007A061E" w:rsidRPr="00697754" w:rsidRDefault="007A061E" w:rsidP="00697754">
      <w:pPr>
        <w:jc w:val="center"/>
        <w:rPr>
          <w:b/>
          <w:sz w:val="24"/>
          <w:szCs w:val="24"/>
        </w:rPr>
      </w:pPr>
      <w:r w:rsidRPr="00697754">
        <w:rPr>
          <w:b/>
          <w:sz w:val="24"/>
          <w:szCs w:val="24"/>
          <w:highlight w:val="yellow"/>
        </w:rPr>
        <w:t>Forma de pago: a la Cuenta BROU de AIA en pesos Número</w:t>
      </w:r>
      <w:r w:rsidR="00697754" w:rsidRPr="00697754">
        <w:rPr>
          <w:b/>
          <w:sz w:val="24"/>
          <w:szCs w:val="24"/>
          <w:highlight w:val="yellow"/>
        </w:rPr>
        <w:t xml:space="preserve"> 001560269 - 00006</w:t>
      </w:r>
    </w:p>
    <w:p w:rsidR="001C4D5A" w:rsidRDefault="001C4D5A" w:rsidP="001C4D5A"/>
    <w:p w:rsidR="001C4D5A" w:rsidRPr="00151C82" w:rsidRDefault="001C4D5A" w:rsidP="001C4D5A"/>
    <w:p w:rsidR="001C4D5A" w:rsidRPr="00717772" w:rsidRDefault="001C4D5A" w:rsidP="001C4D5A">
      <w:bookmarkStart w:id="0" w:name="_GoBack"/>
      <w:bookmarkEnd w:id="0"/>
    </w:p>
    <w:sectPr w:rsidR="001C4D5A" w:rsidRPr="00717772" w:rsidSect="001C3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933" w:rsidRDefault="00405933" w:rsidP="00CA1F06">
      <w:pPr>
        <w:spacing w:after="0" w:line="240" w:lineRule="auto"/>
      </w:pPr>
      <w:r>
        <w:separator/>
      </w:r>
    </w:p>
  </w:endnote>
  <w:endnote w:type="continuationSeparator" w:id="1">
    <w:p w:rsidR="00405933" w:rsidRDefault="00405933" w:rsidP="00CA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0C" w:rsidRDefault="0099180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7D" w:rsidRDefault="008B5A7D">
    <w:pPr>
      <w:pStyle w:val="Piedepgina"/>
      <w:rPr>
        <w:lang w:val="es-UY"/>
      </w:rPr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-76200</wp:posOffset>
          </wp:positionH>
          <wp:positionV relativeFrom="paragraph">
            <wp:posOffset>5715</wp:posOffset>
          </wp:positionV>
          <wp:extent cx="728345" cy="72834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B5A7D" w:rsidRDefault="008B5A7D">
    <w:pPr>
      <w:pStyle w:val="Piedepgina"/>
      <w:rPr>
        <w:lang w:val="es-UY"/>
      </w:rPr>
    </w:pPr>
  </w:p>
  <w:p w:rsidR="008B5A7D" w:rsidRDefault="008B5A7D">
    <w:pPr>
      <w:pStyle w:val="Piedepgina"/>
      <w:rPr>
        <w:lang w:val="es-UY"/>
      </w:rPr>
    </w:pPr>
    <w:r>
      <w:rPr>
        <w:lang w:val="es-UY"/>
      </w:rPr>
      <w:t>AIA miembro de APIA – Asociación Panamericana de Ingenieros Agrónomos</w:t>
    </w:r>
  </w:p>
  <w:p w:rsidR="008B5A7D" w:rsidRDefault="008B5A7D">
    <w:pPr>
      <w:pStyle w:val="Piedepgina"/>
      <w:rPr>
        <w:lang w:val="es-UY"/>
      </w:rPr>
    </w:pPr>
  </w:p>
  <w:p w:rsidR="008B5A7D" w:rsidRDefault="008B5A7D">
    <w:pPr>
      <w:pStyle w:val="Piedepgina"/>
      <w:rPr>
        <w:lang w:val="es-UY"/>
      </w:rPr>
    </w:pPr>
  </w:p>
  <w:p w:rsidR="00CA1F06" w:rsidRPr="00CA1F06" w:rsidRDefault="00CA1F06">
    <w:pPr>
      <w:pStyle w:val="Piedepgina"/>
      <w:rPr>
        <w:lang w:val="es-UY"/>
      </w:rPr>
    </w:pPr>
    <w:r>
      <w:rPr>
        <w:lang w:val="es-UY"/>
      </w:rPr>
      <w:t xml:space="preserve">Soriano 1346 piso 1, Montevideo           </w:t>
    </w:r>
    <w:hyperlink r:id="rId2" w:history="1">
      <w:r w:rsidRPr="005D226A">
        <w:rPr>
          <w:rStyle w:val="Hipervnculo"/>
          <w:lang w:val="es-UY"/>
        </w:rPr>
        <w:t>www.aia.org</w:t>
      </w:r>
    </w:hyperlink>
    <w:hyperlink r:id="rId3" w:history="1">
      <w:r w:rsidRPr="005D226A">
        <w:rPr>
          <w:rStyle w:val="Hipervnculo"/>
          <w:lang w:val="es-UY"/>
        </w:rPr>
        <w:t>1912aia@gmail.com</w:t>
      </w:r>
    </w:hyperlink>
    <w:r>
      <w:rPr>
        <w:lang w:val="es-UY"/>
      </w:rPr>
      <w:t xml:space="preserve">        Tel. 29017260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0C" w:rsidRDefault="0099180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933" w:rsidRDefault="00405933" w:rsidP="00CA1F06">
      <w:pPr>
        <w:spacing w:after="0" w:line="240" w:lineRule="auto"/>
      </w:pPr>
      <w:r>
        <w:separator/>
      </w:r>
    </w:p>
  </w:footnote>
  <w:footnote w:type="continuationSeparator" w:id="1">
    <w:p w:rsidR="00405933" w:rsidRDefault="00405933" w:rsidP="00CA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0C" w:rsidRDefault="0099180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06" w:rsidRDefault="009D2AD5">
    <w:pPr>
      <w:pStyle w:val="Encabezado"/>
    </w:pPr>
    <w:r w:rsidRPr="009D2AD5">
      <w:rPr>
        <w:noProof/>
        <w:lang w:val="es-UY" w:eastAsia="es-U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076325" cy="1062467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62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1F06" w:rsidRDefault="00CA1F06">
    <w:pPr>
      <w:pStyle w:val="Encabezado"/>
    </w:pPr>
  </w:p>
  <w:p w:rsidR="00CA1F06" w:rsidRDefault="0099180C">
    <w:pPr>
      <w:pStyle w:val="Encabezado"/>
    </w:pPr>
    <w:r>
      <w:t xml:space="preserve">         </w:t>
    </w:r>
  </w:p>
  <w:p w:rsidR="00CA1F06" w:rsidRDefault="00CA1F06">
    <w:pPr>
      <w:pStyle w:val="Encabezado"/>
    </w:pPr>
    <w:r>
      <w:t xml:space="preserve">         </w:t>
    </w:r>
    <w:r w:rsidR="0099180C">
      <w:t xml:space="preserve">                                    </w:t>
    </w:r>
    <w:r>
      <w:t xml:space="preserve">           ASOCIACION DE INGENIEROS AGRONOMOS DEL URUGUAY</w:t>
    </w:r>
  </w:p>
  <w:p w:rsidR="00CA1F06" w:rsidRDefault="00CA1F06">
    <w:pPr>
      <w:pStyle w:val="Encabezado"/>
    </w:pPr>
  </w:p>
  <w:p w:rsidR="00CA1F06" w:rsidRDefault="00CA1F0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0C" w:rsidRDefault="0099180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1A2"/>
    <w:multiLevelType w:val="hybridMultilevel"/>
    <w:tmpl w:val="1D9E79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214F6"/>
    <w:multiLevelType w:val="hybridMultilevel"/>
    <w:tmpl w:val="9D36C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332F4"/>
    <w:multiLevelType w:val="hybridMultilevel"/>
    <w:tmpl w:val="C94E445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3D163A"/>
    <w:multiLevelType w:val="hybridMultilevel"/>
    <w:tmpl w:val="C7800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7575B"/>
    <w:multiLevelType w:val="hybridMultilevel"/>
    <w:tmpl w:val="235E1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833CE"/>
    <w:multiLevelType w:val="hybridMultilevel"/>
    <w:tmpl w:val="362A78E2"/>
    <w:lvl w:ilvl="0" w:tplc="C3F07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10A1A"/>
    <w:multiLevelType w:val="hybridMultilevel"/>
    <w:tmpl w:val="6A8E2F6E"/>
    <w:lvl w:ilvl="0" w:tplc="C3F07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80C45"/>
    <w:multiLevelType w:val="hybridMultilevel"/>
    <w:tmpl w:val="BFC47084"/>
    <w:lvl w:ilvl="0" w:tplc="C3F07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C3E4E"/>
    <w:multiLevelType w:val="hybridMultilevel"/>
    <w:tmpl w:val="D2D00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51BBC"/>
    <w:multiLevelType w:val="hybridMultilevel"/>
    <w:tmpl w:val="33F6E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506D7"/>
    <w:multiLevelType w:val="hybridMultilevel"/>
    <w:tmpl w:val="3FDE7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B2510"/>
    <w:multiLevelType w:val="hybridMultilevel"/>
    <w:tmpl w:val="24C2B1B6"/>
    <w:lvl w:ilvl="0" w:tplc="C3F07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155BD"/>
    <w:multiLevelType w:val="hybridMultilevel"/>
    <w:tmpl w:val="1954EDFC"/>
    <w:lvl w:ilvl="0" w:tplc="C3F07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A1F06"/>
    <w:rsid w:val="00000282"/>
    <w:rsid w:val="000C7253"/>
    <w:rsid w:val="001C3F79"/>
    <w:rsid w:val="001C4D5A"/>
    <w:rsid w:val="001F4F0F"/>
    <w:rsid w:val="00204E1F"/>
    <w:rsid w:val="00405933"/>
    <w:rsid w:val="00605C8B"/>
    <w:rsid w:val="00653796"/>
    <w:rsid w:val="00674E9E"/>
    <w:rsid w:val="00675C70"/>
    <w:rsid w:val="00697754"/>
    <w:rsid w:val="00717D45"/>
    <w:rsid w:val="00756512"/>
    <w:rsid w:val="0076242F"/>
    <w:rsid w:val="007A061E"/>
    <w:rsid w:val="00830052"/>
    <w:rsid w:val="008B5A7D"/>
    <w:rsid w:val="008F554F"/>
    <w:rsid w:val="00970D8A"/>
    <w:rsid w:val="0099180C"/>
    <w:rsid w:val="009D2AD5"/>
    <w:rsid w:val="009E7D6C"/>
    <w:rsid w:val="00B63CFC"/>
    <w:rsid w:val="00CA1F06"/>
    <w:rsid w:val="00CB2348"/>
    <w:rsid w:val="00ED2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12"/>
    <w:pPr>
      <w:spacing w:after="200" w:line="276" w:lineRule="auto"/>
    </w:pPr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F06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CA1F06"/>
  </w:style>
  <w:style w:type="paragraph" w:styleId="Piedepgina">
    <w:name w:val="footer"/>
    <w:basedOn w:val="Normal"/>
    <w:link w:val="PiedepginaCar"/>
    <w:uiPriority w:val="99"/>
    <w:unhideWhenUsed/>
    <w:rsid w:val="00CA1F06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1F06"/>
  </w:style>
  <w:style w:type="character" w:styleId="Hipervnculo">
    <w:name w:val="Hyperlink"/>
    <w:basedOn w:val="Fuentedeprrafopredeter"/>
    <w:uiPriority w:val="99"/>
    <w:unhideWhenUsed/>
    <w:rsid w:val="00CA1F0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5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4D5A"/>
    <w:pPr>
      <w:spacing w:after="0"/>
      <w:ind w:left="720"/>
      <w:contextualSpacing/>
      <w:jc w:val="both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1912aia@gmail.com" TargetMode="External"/><Relationship Id="rId2" Type="http://schemas.openxmlformats.org/officeDocument/2006/relationships/hyperlink" Target="http://www.aia.or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RODRIGUEZ GAITAN</dc:creator>
  <cp:keywords/>
  <dc:description/>
  <cp:lastModifiedBy>Ricardo</cp:lastModifiedBy>
  <cp:revision>6</cp:revision>
  <dcterms:created xsi:type="dcterms:W3CDTF">2019-04-25T19:57:00Z</dcterms:created>
  <dcterms:modified xsi:type="dcterms:W3CDTF">2019-05-21T02:21:00Z</dcterms:modified>
</cp:coreProperties>
</file>